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0" w:rsidRDefault="00EB2160" w:rsidP="00EB2160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32"/>
          <w:szCs w:val="32"/>
        </w:rPr>
        <w:t>Консультация для воспитателей</w:t>
      </w:r>
    </w:p>
    <w:p w:rsidR="00EB2160" w:rsidRDefault="00EB2160" w:rsidP="00EB2160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EB2160" w:rsidRDefault="00EB2160" w:rsidP="00EB2160">
      <w:pPr>
        <w:pStyle w:val="a3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40"/>
          <w:szCs w:val="40"/>
        </w:rPr>
        <w:t>Формирование правил дорожного движения у детей дошкольного возраста через дидактические игры.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EB2160" w:rsidRDefault="00EB2160" w:rsidP="00EB2160">
      <w:pPr>
        <w:pStyle w:val="a3"/>
        <w:spacing w:before="0" w:beforeAutospacing="0" w:after="0" w:afterAutospacing="0" w:line="2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EB2160" w:rsidRDefault="00EB2160" w:rsidP="00EB2160">
      <w:pPr>
        <w:pStyle w:val="a3"/>
        <w:spacing w:before="0" w:beforeAutospacing="0" w:after="0" w:afterAutospacing="0" w:line="2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"Игра обязательно должна присутствовать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>в детском коллективе.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 xml:space="preserve">Детский </w:t>
      </w:r>
      <w:proofErr w:type="gramStart"/>
      <w:r>
        <w:rPr>
          <w:color w:val="000000"/>
          <w:sz w:val="27"/>
          <w:szCs w:val="27"/>
        </w:rPr>
        <w:t>коллектив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 xml:space="preserve"> не играющий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>не будет детским коллективом…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Воображение развивается только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>в коллективе, обязательно играющем".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Макаренко А.С.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реализации задач п</w:t>
      </w:r>
      <w:bookmarkStart w:id="0" w:name="_GoBack"/>
      <w:bookmarkEnd w:id="0"/>
      <w:r>
        <w:rPr>
          <w:color w:val="000000"/>
          <w:sz w:val="27"/>
          <w:szCs w:val="27"/>
        </w:rPr>
        <w:t>о обучению дошкольников правилам дорожного движения необходимо проводить соответствующую работу по воспитанию навыков безопасного поведения детей на улицах. Одно из направлений – через познание подвижных, настольных и дидактических игр.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Многие считают, что дорога и игра – это два несовместимых понятия. Если вы хотите научить ребенка безопасному поведению на дороге, то играйте с ним. Безопасность напрямую зависит от тех игр, в которые играет дошкольник. Именно игра позволяет ребенку смоделировать окружающий мир, найти свое безопасное и комфортное место в этом сложном мире городского жителя.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Д/игра является незаменимым средством преодоления различных трудностей в умственном развитии детей, необходимо планировать использования д/игр в индивидуальной работе с детьми. Индивидуальные д/игры, которые организует воспитатель, создают благоприятные условия для непосредственного контакта с ребенком, помогают глубже выяснить причины отставания ребенка, способствуют более активному упражнению в учебном материале.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д/игре применяются знания, полученные на занятии, обобщаются сведения, полученные посредством личного опыта, активизируются познавательные процессы и повышается уровень умственного развития отстающих детей в знании ПДД.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Д/игры способствуют развитию всех сторон человеческой личности. Если они проводятся живо, умелым педагогом, дети реагируют на них с огром</w:t>
      </w:r>
      <w:r>
        <w:rPr>
          <w:color w:val="000000"/>
          <w:sz w:val="27"/>
          <w:szCs w:val="27"/>
        </w:rPr>
        <w:t>ным интересом, взрывами радости</w:t>
      </w:r>
      <w:r>
        <w:rPr>
          <w:color w:val="000000"/>
          <w:sz w:val="27"/>
          <w:szCs w:val="27"/>
        </w:rPr>
        <w:t xml:space="preserve"> что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безусловно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увеличивает их значение.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Педагогическая ценность дидактических игр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дидактических играх перед детьми ставятся задачи,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Они содействуют развитию у дошкольников ощущений и восприятий, формированию представлений, усвоению знаний. Эти игры дают возможность обучать детей разнообразным экономным и рациональным способам решения тех или иных умственных и практических задач. В этом их развивающая роль.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Дидактическая игра должна быть не только формой усвоения отдельных знаний и умений, но и способствовать общему развитию ребёнка, служить формированию его способностей.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Дидактическая игра содействует решению задач нравственного воспитания, развитию у детей общительности. Воспитатель ставит детей в такие условия, которые требуют от них умения играть вместе, регулировать своё поведение, быть справедливым и честным, уступчивым и требовательным.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Методика организации дидактических игр.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дидактических игр педагогом осуществляется в трёх основных направлениях: подготовка к</w:t>
      </w:r>
      <w:r>
        <w:rPr>
          <w:color w:val="000000"/>
          <w:sz w:val="27"/>
          <w:szCs w:val="27"/>
        </w:rPr>
        <w:t xml:space="preserve"> проведению дидактической </w:t>
      </w:r>
      <w:r>
        <w:rPr>
          <w:color w:val="000000"/>
          <w:sz w:val="27"/>
          <w:szCs w:val="27"/>
        </w:rPr>
        <w:t>игры, её проведение и анализ</w:t>
      </w:r>
      <w:r>
        <w:rPr>
          <w:color w:val="000000"/>
          <w:sz w:val="27"/>
          <w:szCs w:val="27"/>
        </w:rPr>
        <w:t>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 подготовку к проведению дидактической игры входят: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внимание, мышление, речь) и др.;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установление соответствия отобранной игры программным требованиям воспитания и обучения детей определённой возрастной группы;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определение наиболее </w:t>
      </w:r>
      <w:r>
        <w:rPr>
          <w:color w:val="000000"/>
          <w:sz w:val="27"/>
          <w:szCs w:val="27"/>
        </w:rPr>
        <w:t xml:space="preserve">удобного времени проведения дидактической </w:t>
      </w:r>
      <w:r>
        <w:rPr>
          <w:color w:val="000000"/>
          <w:sz w:val="27"/>
          <w:szCs w:val="27"/>
        </w:rPr>
        <w:t>игры (в процессе организованного обучения на занятиях или в свободное от занятий и других режимных процессов время);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выбор места для игры, где дети могут спокойно играть, не мешая другим;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определение количест</w:t>
      </w:r>
      <w:r>
        <w:rPr>
          <w:color w:val="000000"/>
          <w:sz w:val="27"/>
          <w:szCs w:val="27"/>
        </w:rPr>
        <w:t xml:space="preserve">ва </w:t>
      </w:r>
      <w:proofErr w:type="gramStart"/>
      <w:r>
        <w:rPr>
          <w:color w:val="000000"/>
          <w:sz w:val="27"/>
          <w:szCs w:val="27"/>
        </w:rPr>
        <w:t>играющих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(вся группа, небольшие подгруппы, индивидуально);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подготовка необходимого дидактическо</w:t>
      </w:r>
      <w:r>
        <w:rPr>
          <w:color w:val="000000"/>
          <w:sz w:val="27"/>
          <w:szCs w:val="27"/>
        </w:rPr>
        <w:t>го материала для выбранной игры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(игрушки, разные предметы, картинки…);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подготовка к игре самого воспитателя: он должен изучить и осмыслить весь ход игры, своё место в игре, методы руководства игрой;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подготовка к игре детей: обогащение их знаниями, представлениями о предметах и явлениях окружающей жизни, необходимыми для решения игровой задачи.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Проведение дидактических игр включает: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-ознакомление </w:t>
      </w:r>
      <w:r>
        <w:rPr>
          <w:color w:val="000000"/>
          <w:sz w:val="27"/>
          <w:szCs w:val="27"/>
        </w:rPr>
        <w:t>детей с содержанием игры, с дидактическ</w:t>
      </w:r>
      <w:r>
        <w:rPr>
          <w:color w:val="000000"/>
          <w:sz w:val="27"/>
          <w:szCs w:val="27"/>
        </w:rPr>
        <w:t>им материалом, который будет использован в игре (показ предметов, картинок, краткая беседа, в ходе которой уточняются знания и представления детей о них);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-объяснение хода и правил игры. При этом воспитатель обращает внимание на поведение детей в соответствии с правилами игры, на чёткое выполнение правил;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-показ игровых действий, в процессе которого воспитатель учит детей правильно выполнять действие, доказывая, что в противном случае игра не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приведёт к нужному результату (например, если кто-то из ребят подсматривает, когда надо закрыть глаза);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-определение роли воспитателя в игре, его участие в качестве играющего, болельщика или арбитра.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 педагог направляет действия играющих (советом, вопросом, напоминанием);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lastRenderedPageBreak/>
        <w:t>-п</w:t>
      </w:r>
      <w:proofErr w:type="gramEnd"/>
      <w:r>
        <w:rPr>
          <w:color w:val="000000"/>
          <w:sz w:val="27"/>
          <w:szCs w:val="27"/>
        </w:rPr>
        <w:t>одведение итогов игры - это ответственный момент в руководстве ею, т.к. по результатам, которых дети добиваются в игре, можно судить об её эффективности, о том, будет ли она с интересом использоваться в самостоятельной игровой деятельности ребят. При подведении итогов воспитатель подчёркивает, что путь к победе возможен только через преодоление трудностей, внимание и дисциплинированность.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конце игры педагог спрашивает у детей, понравилась ли им игра, и обещает, что в следующий раз можно играть в новую игру,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она будет также интересной. Дети обычно ждут этого дня.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Анализ проведённой игры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направлен на выявление приёмов её подготовки и </w:t>
      </w:r>
      <w:proofErr w:type="gramStart"/>
      <w:r>
        <w:rPr>
          <w:color w:val="000000"/>
          <w:sz w:val="27"/>
          <w:szCs w:val="27"/>
        </w:rPr>
        <w:t>проведения</w:t>
      </w:r>
      <w:proofErr w:type="gramEnd"/>
      <w:r>
        <w:rPr>
          <w:color w:val="000000"/>
          <w:sz w:val="27"/>
          <w:szCs w:val="27"/>
        </w:rPr>
        <w:t>: какие приёмы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Самокритичный анализ использования игры в соответствии с поставленной целью помогает варьировать игру, обогащать её новым материалом в последующей работе.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Рекомендации по планированию дидактических игр.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Планирование дидактических игр должно занимать значительное место в планировании всей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-образовательной работы с детьми. Являясь эффективным средством обучения, они могут быть составной частью занятия, а в группе раннего возраста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основной формой организации учебного процесса. Кроме того, в часы, отведённые для игр, д/игры планируются и организуются как в совместной, так и в самостоятельной деятельности детей, где они могут играть по своему желанию как всем коллективом, небольшими группами или же индивидуально. В плане должен предусматриваться подбор игр и материала для них в соответствии с общим планом педагогической работы.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Наблюдения за самостоятельными играми детей дают возможность выявить их знания, уровень их умственного развития, особенности поведения. Это может подсказать педагогу, какие игры полезны для детей, в чём они сильны, в чём отстают.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Дидактические игры кратковременны (10-20мин);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Очень важно во всё время игры поддерживать у ребенка увлеченность игровой задачей, стараться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чтобы в это время не снижалась умственная активность </w:t>
      </w:r>
      <w:proofErr w:type="gramStart"/>
      <w:r>
        <w:rPr>
          <w:color w:val="000000"/>
          <w:sz w:val="27"/>
          <w:szCs w:val="27"/>
        </w:rPr>
        <w:t>играющих</w:t>
      </w:r>
      <w:proofErr w:type="gramEnd"/>
      <w:r>
        <w:rPr>
          <w:color w:val="000000"/>
          <w:sz w:val="27"/>
          <w:szCs w:val="27"/>
        </w:rPr>
        <w:t>, не падал интерес к поставленной задаче.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Необходимо предоставлять детям возможность играть в разное время дня: утром до завтрака, между завтраком и занятием, в перерывах между занятиями, на прогулке, во второй половине дня. Игры в утренние часы способствуют созданию у детей бодрого, радостного настроения на весь день. Каждый может заняться любимыми играми, по желанию объединиться с друзьями. Не редко дети приходят в детский сад с определенными игровыми намерениями, продолжают начатую накануне игру. Если завтрак прервал игру, необходимо предоставить детям возможность снова возвратиться к ней после завтрака, в перерыве между занятиями. При этом следует учитывать характер предстоящего занятия. Перед физкультурным занятием предпочтительны </w:t>
      </w:r>
      <w:r>
        <w:rPr>
          <w:color w:val="000000"/>
          <w:sz w:val="27"/>
          <w:szCs w:val="27"/>
        </w:rPr>
        <w:lastRenderedPageBreak/>
        <w:t>спокойные игры, а если занятие требует однообразного положения, желательны более активные подвижные игры или словесные с двигательным компонентом. Необходимо чтобы время, отведенное для игр, было полностью отдано игре. Иногда из-за чрезмерной загруженности детей организованной учебной деятельностью или из-за нерационального использования времен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время игры сокращается. Этого нельзя допускать!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Планируя дидактические игры, педагогам необходимо заботиться об усложнения игр, расширения их вариативности (возможно придумывание более сложных правил).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занятиях используются те д/игры, которые можно проводить фронтально, со всеми детьми. Они используются в качестве метода закрепления, систематизации знаний детей.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 xml:space="preserve">При планировании дидактических </w:t>
      </w:r>
      <w:r>
        <w:rPr>
          <w:color w:val="000000"/>
          <w:sz w:val="27"/>
          <w:szCs w:val="27"/>
        </w:rPr>
        <w:t xml:space="preserve">игр в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 xml:space="preserve"> образовательном процессе необходимо, чтобы новые игры, взятые на занятии, затем проходили в блоке совместной деятельности с детьми и использовались детьми в их самостоятельной деятельности, являясь при этом высшим показателем способности занять себя деятельностью, требующей приложения умственных усилий.</w:t>
      </w:r>
      <w:proofErr w:type="gramEnd"/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Дидактические </w:t>
      </w:r>
      <w:r>
        <w:rPr>
          <w:color w:val="000000"/>
          <w:sz w:val="27"/>
          <w:szCs w:val="27"/>
        </w:rPr>
        <w:t>игры в большинстве случаев проводятся тогда, когда дети уже получили на занятиях определенные знания и навыки, иначе будет достаточно трудно осуществить игру.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Необходимо, чтобы в д/играх определенных результатов достигали все дети, а не только те, которые проявляют себя наиболее активно.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Д/игры можно использовать и для проверки знаний и умений детей. Важным показателем результатов обучения является усвоением пройденного на занятиях всеми детьми. Чаще всего это проверяется д/игрой, в процессе которой, педагог устанавливает, насколько правильно поняли и усвоили содержание </w:t>
      </w:r>
      <w:r>
        <w:rPr>
          <w:color w:val="000000"/>
          <w:sz w:val="27"/>
          <w:szCs w:val="27"/>
        </w:rPr>
        <w:t>за</w:t>
      </w:r>
      <w:r>
        <w:rPr>
          <w:color w:val="000000"/>
          <w:sz w:val="27"/>
          <w:szCs w:val="27"/>
        </w:rPr>
        <w:t>нятия не только способные, но средние и слабые дети. Выявив уровень знаний и умений детей, необходимо наметить дальнейшую работу по ус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ранению недостатков.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Д/игра - это практическая деятельность, с помощью которой можно проверить усвоили ли дети знания обстоятельно, или поверхностно и умеют ли они их применить, когда это нужно. Дети усваивают знания тем полнее, чем шире их можно применить на практике в различных условиях. Достаточно часто бывает, когда ребенок усваивает на занятии определенные знания, но не умеет использовать их в измененных условиях.</w:t>
      </w:r>
    </w:p>
    <w:p w:rsidR="00EB2160" w:rsidRDefault="00EB2160" w:rsidP="00EB216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7810CF" w:rsidRDefault="007810CF"/>
    <w:sectPr w:rsidR="007810CF" w:rsidSect="006600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47"/>
    <w:rsid w:val="000016EB"/>
    <w:rsid w:val="00015793"/>
    <w:rsid w:val="00017D0A"/>
    <w:rsid w:val="00025C75"/>
    <w:rsid w:val="0004174F"/>
    <w:rsid w:val="00055841"/>
    <w:rsid w:val="00057996"/>
    <w:rsid w:val="00057E87"/>
    <w:rsid w:val="000620FA"/>
    <w:rsid w:val="00064F70"/>
    <w:rsid w:val="000673EB"/>
    <w:rsid w:val="00074F4B"/>
    <w:rsid w:val="000A0834"/>
    <w:rsid w:val="000B21BE"/>
    <w:rsid w:val="000B4351"/>
    <w:rsid w:val="000E6EEF"/>
    <w:rsid w:val="000F5D0F"/>
    <w:rsid w:val="00100E3D"/>
    <w:rsid w:val="00107E48"/>
    <w:rsid w:val="00110E7A"/>
    <w:rsid w:val="00123326"/>
    <w:rsid w:val="00134CDF"/>
    <w:rsid w:val="00151B20"/>
    <w:rsid w:val="00166525"/>
    <w:rsid w:val="00182979"/>
    <w:rsid w:val="00194C0F"/>
    <w:rsid w:val="001B45A1"/>
    <w:rsid w:val="001B7990"/>
    <w:rsid w:val="001C1CC5"/>
    <w:rsid w:val="001D31AB"/>
    <w:rsid w:val="001D55D6"/>
    <w:rsid w:val="001E698C"/>
    <w:rsid w:val="001E6E67"/>
    <w:rsid w:val="001E7873"/>
    <w:rsid w:val="001F5D0C"/>
    <w:rsid w:val="002166CB"/>
    <w:rsid w:val="0023323C"/>
    <w:rsid w:val="00235152"/>
    <w:rsid w:val="00241ECD"/>
    <w:rsid w:val="00246BB8"/>
    <w:rsid w:val="002629AE"/>
    <w:rsid w:val="00267D37"/>
    <w:rsid w:val="002845D7"/>
    <w:rsid w:val="00291F2E"/>
    <w:rsid w:val="0029631C"/>
    <w:rsid w:val="002A0D9B"/>
    <w:rsid w:val="002A7678"/>
    <w:rsid w:val="002B5743"/>
    <w:rsid w:val="002C3C06"/>
    <w:rsid w:val="002C5CB7"/>
    <w:rsid w:val="002D1475"/>
    <w:rsid w:val="002E23C1"/>
    <w:rsid w:val="002E3AEE"/>
    <w:rsid w:val="002E77BA"/>
    <w:rsid w:val="002F4A13"/>
    <w:rsid w:val="00305883"/>
    <w:rsid w:val="003147A7"/>
    <w:rsid w:val="003235FB"/>
    <w:rsid w:val="00333419"/>
    <w:rsid w:val="0034521C"/>
    <w:rsid w:val="00345E56"/>
    <w:rsid w:val="0035019B"/>
    <w:rsid w:val="00350AC1"/>
    <w:rsid w:val="0035188B"/>
    <w:rsid w:val="00372132"/>
    <w:rsid w:val="00373851"/>
    <w:rsid w:val="00382DD4"/>
    <w:rsid w:val="00383140"/>
    <w:rsid w:val="00383CC2"/>
    <w:rsid w:val="003C1DCE"/>
    <w:rsid w:val="003C48C0"/>
    <w:rsid w:val="003D7A1E"/>
    <w:rsid w:val="003E244B"/>
    <w:rsid w:val="00401D39"/>
    <w:rsid w:val="00413450"/>
    <w:rsid w:val="00447FB8"/>
    <w:rsid w:val="004507B9"/>
    <w:rsid w:val="0045525C"/>
    <w:rsid w:val="00470D37"/>
    <w:rsid w:val="00491378"/>
    <w:rsid w:val="004A2702"/>
    <w:rsid w:val="004B47BA"/>
    <w:rsid w:val="004D6D4B"/>
    <w:rsid w:val="004D7615"/>
    <w:rsid w:val="004D7B22"/>
    <w:rsid w:val="004E3E67"/>
    <w:rsid w:val="004E3F7E"/>
    <w:rsid w:val="004E7845"/>
    <w:rsid w:val="00503A37"/>
    <w:rsid w:val="0051070C"/>
    <w:rsid w:val="00515E7E"/>
    <w:rsid w:val="005215BE"/>
    <w:rsid w:val="00532382"/>
    <w:rsid w:val="0057156E"/>
    <w:rsid w:val="0057500B"/>
    <w:rsid w:val="0058096F"/>
    <w:rsid w:val="00581386"/>
    <w:rsid w:val="00581EF4"/>
    <w:rsid w:val="00582C55"/>
    <w:rsid w:val="00585E3D"/>
    <w:rsid w:val="00595A00"/>
    <w:rsid w:val="005C3FF1"/>
    <w:rsid w:val="005D1892"/>
    <w:rsid w:val="005F31B2"/>
    <w:rsid w:val="005F4C77"/>
    <w:rsid w:val="006179DB"/>
    <w:rsid w:val="00621E32"/>
    <w:rsid w:val="00623D2B"/>
    <w:rsid w:val="006307E6"/>
    <w:rsid w:val="00632EA4"/>
    <w:rsid w:val="006377F1"/>
    <w:rsid w:val="006405E1"/>
    <w:rsid w:val="00641004"/>
    <w:rsid w:val="00643B71"/>
    <w:rsid w:val="0065277F"/>
    <w:rsid w:val="00653836"/>
    <w:rsid w:val="00660069"/>
    <w:rsid w:val="006A29C1"/>
    <w:rsid w:val="006B4C4C"/>
    <w:rsid w:val="006C6000"/>
    <w:rsid w:val="00702298"/>
    <w:rsid w:val="00713B88"/>
    <w:rsid w:val="00715FDC"/>
    <w:rsid w:val="00723D31"/>
    <w:rsid w:val="0073573E"/>
    <w:rsid w:val="00735B00"/>
    <w:rsid w:val="00743E5D"/>
    <w:rsid w:val="0075613D"/>
    <w:rsid w:val="007810CF"/>
    <w:rsid w:val="007873BB"/>
    <w:rsid w:val="007953D2"/>
    <w:rsid w:val="007B1C91"/>
    <w:rsid w:val="007B625D"/>
    <w:rsid w:val="007C3E3D"/>
    <w:rsid w:val="007C4AEB"/>
    <w:rsid w:val="007E53D3"/>
    <w:rsid w:val="007E6174"/>
    <w:rsid w:val="00800BF0"/>
    <w:rsid w:val="00802370"/>
    <w:rsid w:val="00803A05"/>
    <w:rsid w:val="00813AFD"/>
    <w:rsid w:val="00827887"/>
    <w:rsid w:val="00832BAD"/>
    <w:rsid w:val="00833E8D"/>
    <w:rsid w:val="00840114"/>
    <w:rsid w:val="008453A5"/>
    <w:rsid w:val="008469D8"/>
    <w:rsid w:val="00846E83"/>
    <w:rsid w:val="00852C87"/>
    <w:rsid w:val="00854653"/>
    <w:rsid w:val="00854EDA"/>
    <w:rsid w:val="008641D3"/>
    <w:rsid w:val="00873A9E"/>
    <w:rsid w:val="00877D4B"/>
    <w:rsid w:val="008829B9"/>
    <w:rsid w:val="00886C45"/>
    <w:rsid w:val="00891AB4"/>
    <w:rsid w:val="008B383C"/>
    <w:rsid w:val="008C2402"/>
    <w:rsid w:val="008C252E"/>
    <w:rsid w:val="008C49B2"/>
    <w:rsid w:val="008D0CEB"/>
    <w:rsid w:val="008D300E"/>
    <w:rsid w:val="00901344"/>
    <w:rsid w:val="00911702"/>
    <w:rsid w:val="009344BA"/>
    <w:rsid w:val="009417FB"/>
    <w:rsid w:val="00950D3D"/>
    <w:rsid w:val="00967357"/>
    <w:rsid w:val="00967F66"/>
    <w:rsid w:val="0098527C"/>
    <w:rsid w:val="009855BC"/>
    <w:rsid w:val="00986465"/>
    <w:rsid w:val="00992847"/>
    <w:rsid w:val="0099553C"/>
    <w:rsid w:val="009A4650"/>
    <w:rsid w:val="009A7685"/>
    <w:rsid w:val="009B033E"/>
    <w:rsid w:val="009B6B16"/>
    <w:rsid w:val="009C016C"/>
    <w:rsid w:val="009C376A"/>
    <w:rsid w:val="009C3BBD"/>
    <w:rsid w:val="009D0588"/>
    <w:rsid w:val="009D4123"/>
    <w:rsid w:val="009D4F36"/>
    <w:rsid w:val="009F47D1"/>
    <w:rsid w:val="00A04DBD"/>
    <w:rsid w:val="00A071D2"/>
    <w:rsid w:val="00A30BF3"/>
    <w:rsid w:val="00A310E6"/>
    <w:rsid w:val="00A314F0"/>
    <w:rsid w:val="00A32A93"/>
    <w:rsid w:val="00A33C94"/>
    <w:rsid w:val="00A50521"/>
    <w:rsid w:val="00A7381E"/>
    <w:rsid w:val="00A834B9"/>
    <w:rsid w:val="00AB135B"/>
    <w:rsid w:val="00AB135F"/>
    <w:rsid w:val="00AC0312"/>
    <w:rsid w:val="00AD38C8"/>
    <w:rsid w:val="00AE4056"/>
    <w:rsid w:val="00AF0C19"/>
    <w:rsid w:val="00B1379B"/>
    <w:rsid w:val="00B23EB2"/>
    <w:rsid w:val="00B42B6E"/>
    <w:rsid w:val="00B43705"/>
    <w:rsid w:val="00B97B17"/>
    <w:rsid w:val="00BA748D"/>
    <w:rsid w:val="00BB3855"/>
    <w:rsid w:val="00BE1B75"/>
    <w:rsid w:val="00BF16AD"/>
    <w:rsid w:val="00BF4F38"/>
    <w:rsid w:val="00BF5F52"/>
    <w:rsid w:val="00C02FAD"/>
    <w:rsid w:val="00C344F6"/>
    <w:rsid w:val="00C35760"/>
    <w:rsid w:val="00C45517"/>
    <w:rsid w:val="00C56AC7"/>
    <w:rsid w:val="00C5719E"/>
    <w:rsid w:val="00C643CD"/>
    <w:rsid w:val="00C67DF9"/>
    <w:rsid w:val="00C800CE"/>
    <w:rsid w:val="00C84AE6"/>
    <w:rsid w:val="00C87207"/>
    <w:rsid w:val="00C93DDD"/>
    <w:rsid w:val="00CA5909"/>
    <w:rsid w:val="00CD3054"/>
    <w:rsid w:val="00CF340B"/>
    <w:rsid w:val="00D00999"/>
    <w:rsid w:val="00D05CCF"/>
    <w:rsid w:val="00D259E6"/>
    <w:rsid w:val="00D26018"/>
    <w:rsid w:val="00D30A50"/>
    <w:rsid w:val="00D53078"/>
    <w:rsid w:val="00D67441"/>
    <w:rsid w:val="00D72311"/>
    <w:rsid w:val="00D7584D"/>
    <w:rsid w:val="00D90C56"/>
    <w:rsid w:val="00DB0B7F"/>
    <w:rsid w:val="00DC7105"/>
    <w:rsid w:val="00DD7DE4"/>
    <w:rsid w:val="00E00AD6"/>
    <w:rsid w:val="00E01676"/>
    <w:rsid w:val="00E04936"/>
    <w:rsid w:val="00E06580"/>
    <w:rsid w:val="00E1081D"/>
    <w:rsid w:val="00E20CAD"/>
    <w:rsid w:val="00E21D01"/>
    <w:rsid w:val="00E224C3"/>
    <w:rsid w:val="00E3213E"/>
    <w:rsid w:val="00E40459"/>
    <w:rsid w:val="00E63341"/>
    <w:rsid w:val="00E70CE4"/>
    <w:rsid w:val="00E81C98"/>
    <w:rsid w:val="00E82DE7"/>
    <w:rsid w:val="00E84A36"/>
    <w:rsid w:val="00EA1C2B"/>
    <w:rsid w:val="00EA1E70"/>
    <w:rsid w:val="00EA6B4F"/>
    <w:rsid w:val="00EB2160"/>
    <w:rsid w:val="00EC5B27"/>
    <w:rsid w:val="00EE158A"/>
    <w:rsid w:val="00EF2DCC"/>
    <w:rsid w:val="00F01DF7"/>
    <w:rsid w:val="00F544B5"/>
    <w:rsid w:val="00F563B8"/>
    <w:rsid w:val="00F56BAE"/>
    <w:rsid w:val="00F578D2"/>
    <w:rsid w:val="00FA3469"/>
    <w:rsid w:val="00FA6644"/>
    <w:rsid w:val="00FC19FE"/>
    <w:rsid w:val="00FC43E1"/>
    <w:rsid w:val="00FC6025"/>
    <w:rsid w:val="00FE2EF9"/>
    <w:rsid w:val="00FE779B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1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1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2016-06-15T05:56:00Z</dcterms:created>
  <dcterms:modified xsi:type="dcterms:W3CDTF">2016-06-15T06:09:00Z</dcterms:modified>
</cp:coreProperties>
</file>